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9BAD92" w14:textId="6184C5E3" w:rsidR="00751066" w:rsidRDefault="00751066" w:rsidP="00751066">
      <w:pPr>
        <w:rPr>
          <w:rFonts w:ascii="French Script MT" w:hAnsi="French Script MT"/>
          <w:b/>
          <w:color w:val="C00000"/>
          <w:sz w:val="72"/>
        </w:rPr>
      </w:pPr>
      <w:r>
        <w:rPr>
          <w:rFonts w:ascii="French Script MT" w:hAnsi="French Script MT"/>
          <w:b/>
          <w:noProof/>
          <w:color w:val="C00000"/>
          <w:sz w:val="36"/>
          <w:lang w:eastAsia="en-AU"/>
        </w:rPr>
        <w:drawing>
          <wp:anchor distT="0" distB="0" distL="114300" distR="114300" simplePos="0" relativeHeight="251658240" behindDoc="0" locked="0" layoutInCell="1" allowOverlap="1" wp14:anchorId="686D386B" wp14:editId="1865B9BD">
            <wp:simplePos x="0" y="0"/>
            <wp:positionH relativeFrom="column">
              <wp:posOffset>1003300</wp:posOffset>
            </wp:positionH>
            <wp:positionV relativeFrom="paragraph">
              <wp:posOffset>0</wp:posOffset>
            </wp:positionV>
            <wp:extent cx="3568700" cy="3568700"/>
            <wp:effectExtent l="0" t="0" r="0" b="0"/>
            <wp:wrapThrough wrapText="bothSides">
              <wp:wrapPolygon edited="0">
                <wp:start x="13606" y="1230"/>
                <wp:lineTo x="12299" y="1460"/>
                <wp:lineTo x="11453" y="2306"/>
                <wp:lineTo x="11607" y="2614"/>
                <wp:lineTo x="10762" y="3075"/>
                <wp:lineTo x="10300" y="3536"/>
                <wp:lineTo x="10300" y="3843"/>
                <wp:lineTo x="9532" y="5073"/>
                <wp:lineTo x="9301" y="6303"/>
                <wp:lineTo x="4843" y="7302"/>
                <wp:lineTo x="4612" y="9455"/>
                <wp:lineTo x="5073" y="9993"/>
                <wp:lineTo x="5688" y="9993"/>
                <wp:lineTo x="3690" y="10608"/>
                <wp:lineTo x="3228" y="10838"/>
                <wp:lineTo x="3075" y="12453"/>
                <wp:lineTo x="3075" y="12991"/>
                <wp:lineTo x="3767" y="13683"/>
                <wp:lineTo x="4305" y="13683"/>
                <wp:lineTo x="4228" y="14682"/>
                <wp:lineTo x="17065" y="14682"/>
                <wp:lineTo x="17142" y="13913"/>
                <wp:lineTo x="16450" y="13683"/>
                <wp:lineTo x="14374" y="13683"/>
                <wp:lineTo x="17680" y="12530"/>
                <wp:lineTo x="18372" y="12376"/>
                <wp:lineTo x="18372" y="11530"/>
                <wp:lineTo x="17833" y="10992"/>
                <wp:lineTo x="15681" y="10685"/>
                <wp:lineTo x="9839" y="9993"/>
                <wp:lineTo x="16065" y="9993"/>
                <wp:lineTo x="17065" y="9839"/>
                <wp:lineTo x="16834" y="7072"/>
                <wp:lineTo x="16065" y="6457"/>
                <wp:lineTo x="15066" y="6303"/>
                <wp:lineTo x="12068" y="5073"/>
                <wp:lineTo x="12530" y="5073"/>
                <wp:lineTo x="13836" y="4151"/>
                <wp:lineTo x="13913" y="3843"/>
                <wp:lineTo x="14374" y="2614"/>
                <wp:lineTo x="14067" y="1230"/>
                <wp:lineTo x="13606" y="1230"/>
              </wp:wrapPolygon>
            </wp:wrapThrough>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4"/>
                    <a:stretch>
                      <a:fillRect/>
                    </a:stretch>
                  </pic:blipFill>
                  <pic:spPr>
                    <a:xfrm>
                      <a:off x="0" y="0"/>
                      <a:ext cx="3568700" cy="3568700"/>
                    </a:xfrm>
                    <a:prstGeom prst="rect">
                      <a:avLst/>
                    </a:prstGeom>
                  </pic:spPr>
                </pic:pic>
              </a:graphicData>
            </a:graphic>
            <wp14:sizeRelH relativeFrom="page">
              <wp14:pctWidth>0</wp14:pctWidth>
            </wp14:sizeRelH>
            <wp14:sizeRelV relativeFrom="page">
              <wp14:pctHeight>0</wp14:pctHeight>
            </wp14:sizeRelV>
          </wp:anchor>
        </w:drawing>
      </w:r>
    </w:p>
    <w:p w14:paraId="48FA094C" w14:textId="32146CE2" w:rsidR="00751066" w:rsidRDefault="00751066" w:rsidP="00751066">
      <w:pPr>
        <w:rPr>
          <w:rFonts w:ascii="French Script MT" w:hAnsi="French Script MT"/>
          <w:b/>
          <w:color w:val="C00000"/>
          <w:sz w:val="72"/>
        </w:rPr>
      </w:pPr>
    </w:p>
    <w:p w14:paraId="5ABA8395" w14:textId="77777777" w:rsidR="00751066" w:rsidRDefault="00751066" w:rsidP="00751066">
      <w:pPr>
        <w:rPr>
          <w:rFonts w:ascii="French Script MT" w:hAnsi="French Script MT"/>
          <w:b/>
          <w:color w:val="C00000"/>
          <w:sz w:val="72"/>
        </w:rPr>
      </w:pPr>
    </w:p>
    <w:p w14:paraId="5B3116E1" w14:textId="77777777" w:rsidR="00751066" w:rsidRDefault="00751066" w:rsidP="00751066">
      <w:pPr>
        <w:rPr>
          <w:rFonts w:ascii="French Script MT" w:hAnsi="French Script MT"/>
          <w:b/>
          <w:color w:val="C00000"/>
          <w:sz w:val="72"/>
        </w:rPr>
      </w:pPr>
    </w:p>
    <w:p w14:paraId="24C3994B" w14:textId="77777777" w:rsidR="00751066" w:rsidRDefault="00751066" w:rsidP="00751066">
      <w:pPr>
        <w:rPr>
          <w:rFonts w:ascii="French Script MT" w:hAnsi="French Script MT"/>
          <w:b/>
          <w:color w:val="C00000"/>
          <w:sz w:val="72"/>
        </w:rPr>
      </w:pPr>
    </w:p>
    <w:p w14:paraId="69F129F0" w14:textId="0F7265FF" w:rsidR="00057C65" w:rsidRPr="00FB24BD" w:rsidRDefault="00057C65" w:rsidP="00751066">
      <w:pPr>
        <w:rPr>
          <w:rFonts w:ascii="French Script MT" w:hAnsi="French Script MT"/>
          <w:b/>
          <w:color w:val="C00000"/>
          <w:sz w:val="36"/>
        </w:rPr>
      </w:pPr>
    </w:p>
    <w:p w14:paraId="0D67E575" w14:textId="27EFC906" w:rsidR="00057C65" w:rsidRDefault="00057C65">
      <w:pPr>
        <w:rPr>
          <w:color w:val="0000FF"/>
          <w:u w:val="single"/>
        </w:rPr>
      </w:pPr>
      <w:r w:rsidRPr="00057C65">
        <w:rPr>
          <w:b/>
          <w:sz w:val="28"/>
        </w:rPr>
        <w:t>Goals</w:t>
      </w:r>
      <w:r>
        <w:rPr>
          <w:b/>
          <w:sz w:val="28"/>
        </w:rPr>
        <w:t xml:space="preserve"> –</w:t>
      </w:r>
      <w:r w:rsidR="009B740E">
        <w:rPr>
          <w:b/>
          <w:sz w:val="28"/>
        </w:rPr>
        <w:t xml:space="preserve"> music as a life time companion.</w:t>
      </w:r>
    </w:p>
    <w:p w14:paraId="34FFA7CC" w14:textId="77777777" w:rsidR="009B740E" w:rsidRPr="00057C65" w:rsidRDefault="009B740E">
      <w:pPr>
        <w:rPr>
          <w:b/>
          <w:sz w:val="28"/>
        </w:rPr>
      </w:pPr>
    </w:p>
    <w:p w14:paraId="65DA7020" w14:textId="77777777" w:rsidR="00057C65" w:rsidRDefault="00057C65">
      <w:r>
        <w:t>Simply Music has four goals – to produce students who:</w:t>
      </w:r>
    </w:p>
    <w:p w14:paraId="080C656D" w14:textId="77777777" w:rsidR="00057C65" w:rsidRDefault="00057C65">
      <w:r>
        <w:tab/>
        <w:t>Experience playing as a natural self-expression</w:t>
      </w:r>
    </w:p>
    <w:p w14:paraId="5E9BCC5B" w14:textId="77777777" w:rsidR="00057C65" w:rsidRDefault="00057C65">
      <w:r>
        <w:tab/>
        <w:t>Have the ability to play a huge repertoire covering classical, contemporary, blues, jazz and accompaniments</w:t>
      </w:r>
    </w:p>
    <w:p w14:paraId="19FB9D05" w14:textId="77777777" w:rsidR="00057C65" w:rsidRDefault="00057C65">
      <w:r>
        <w:tab/>
        <w:t>Have the ability to self generate. This includes developing a strong foundation in music reading and theory, as well as the ability to compose, improvise and arrange music</w:t>
      </w:r>
    </w:p>
    <w:p w14:paraId="64C39A1D" w14:textId="77777777" w:rsidR="00057C65" w:rsidRDefault="00057C65">
      <w:r>
        <w:tab/>
        <w:t>Have a positive, self-affirming experience with music learning.</w:t>
      </w:r>
    </w:p>
    <w:p w14:paraId="3EFC2772" w14:textId="77777777" w:rsidR="00057C65" w:rsidRDefault="00057C65"/>
    <w:p w14:paraId="6A82233E" w14:textId="523B3F40" w:rsidR="00057C65" w:rsidRDefault="005B4EA0">
      <w:r>
        <w:t>My philosophy:</w:t>
      </w:r>
    </w:p>
    <w:p w14:paraId="6A22C061" w14:textId="3ECB1389" w:rsidR="005B4EA0" w:rsidRDefault="005B4EA0">
      <w:r>
        <w:t>Is to teach Simply Music in a way that inspires and creates a culture of joy for music for everyone in their life.  I experience joy in learning and teaching music for both myself and those I guide in their music journey.</w:t>
      </w:r>
    </w:p>
    <w:p w14:paraId="709047E3" w14:textId="77777777" w:rsidR="005B4EA0" w:rsidRDefault="005B4EA0"/>
    <w:p w14:paraId="71FB2885" w14:textId="7DB8583E" w:rsidR="00366AF2" w:rsidRDefault="002851AF" w:rsidP="00643EC7">
      <w:pPr>
        <w:tabs>
          <w:tab w:val="left" w:pos="2637"/>
        </w:tabs>
        <w:rPr>
          <w:b/>
          <w:sz w:val="28"/>
        </w:rPr>
      </w:pPr>
      <w:r w:rsidRPr="00057C65">
        <w:rPr>
          <w:b/>
          <w:sz w:val="28"/>
        </w:rPr>
        <w:t>Tuition Fee</w:t>
      </w:r>
      <w:r w:rsidR="00643EC7">
        <w:rPr>
          <w:b/>
          <w:sz w:val="28"/>
        </w:rPr>
        <w:t>s including GST</w:t>
      </w:r>
    </w:p>
    <w:p w14:paraId="241E480C" w14:textId="77777777" w:rsidR="00822F60" w:rsidRDefault="00822F60" w:rsidP="00643EC7">
      <w:pPr>
        <w:tabs>
          <w:tab w:val="left" w:pos="2637"/>
        </w:tabs>
        <w:rPr>
          <w:b/>
          <w:sz w:val="28"/>
        </w:rPr>
      </w:pPr>
    </w:p>
    <w:p w14:paraId="05252991" w14:textId="77777777" w:rsidR="00822F60" w:rsidRDefault="00822F60" w:rsidP="00822F60">
      <w:r>
        <w:t>In class studio lessons or online classes are available.</w:t>
      </w:r>
    </w:p>
    <w:p w14:paraId="18814535" w14:textId="77777777" w:rsidR="00822F60" w:rsidRDefault="00822F60" w:rsidP="00643EC7">
      <w:pPr>
        <w:tabs>
          <w:tab w:val="left" w:pos="2637"/>
        </w:tabs>
        <w:rPr>
          <w:b/>
          <w:sz w:val="28"/>
        </w:rPr>
      </w:pPr>
    </w:p>
    <w:p w14:paraId="0B764802" w14:textId="79C2ECCF" w:rsidR="00366AF2" w:rsidRPr="00366AF2" w:rsidRDefault="00714788">
      <w:pPr>
        <w:rPr>
          <w:b/>
        </w:rPr>
      </w:pPr>
      <w:r>
        <w:rPr>
          <w:b/>
        </w:rPr>
        <w:t>Online Group Lesson $3</w:t>
      </w:r>
      <w:r w:rsidR="009A20FA">
        <w:rPr>
          <w:b/>
        </w:rPr>
        <w:t>6</w:t>
      </w:r>
      <w:r>
        <w:rPr>
          <w:b/>
        </w:rPr>
        <w:t xml:space="preserve"> </w:t>
      </w:r>
      <w:r w:rsidR="00822F60">
        <w:rPr>
          <w:b/>
        </w:rPr>
        <w:t xml:space="preserve">40 – 50 minutes and up to </w:t>
      </w:r>
      <w:r>
        <w:rPr>
          <w:b/>
        </w:rPr>
        <w:t>8 students in a group</w:t>
      </w:r>
      <w:r w:rsidR="00822F60">
        <w:rPr>
          <w:b/>
        </w:rPr>
        <w:t>.</w:t>
      </w:r>
    </w:p>
    <w:p w14:paraId="6A1E8A2E" w14:textId="0BACD8ED" w:rsidR="00366AF2" w:rsidRPr="00366AF2" w:rsidRDefault="00366AF2">
      <w:pPr>
        <w:rPr>
          <w:b/>
        </w:rPr>
      </w:pPr>
      <w:r w:rsidRPr="00366AF2">
        <w:rPr>
          <w:b/>
        </w:rPr>
        <w:t xml:space="preserve">Online </w:t>
      </w:r>
      <w:r w:rsidR="00714788">
        <w:rPr>
          <w:b/>
        </w:rPr>
        <w:t>Individual Lesson 30 minutes $</w:t>
      </w:r>
      <w:r w:rsidR="009A20FA">
        <w:rPr>
          <w:b/>
        </w:rPr>
        <w:t>45</w:t>
      </w:r>
    </w:p>
    <w:p w14:paraId="2312AC6E" w14:textId="77777777" w:rsidR="00366AF2" w:rsidRPr="00366AF2" w:rsidRDefault="00366AF2">
      <w:pPr>
        <w:rPr>
          <w:b/>
        </w:rPr>
      </w:pPr>
    </w:p>
    <w:p w14:paraId="70BB54D5" w14:textId="7FBBD647" w:rsidR="00366AF2" w:rsidRPr="00366AF2" w:rsidRDefault="00366AF2">
      <w:pPr>
        <w:rPr>
          <w:b/>
        </w:rPr>
      </w:pPr>
      <w:r w:rsidRPr="00366AF2">
        <w:rPr>
          <w:b/>
        </w:rPr>
        <w:t>In Class Group Lesson $3</w:t>
      </w:r>
      <w:r w:rsidR="009A20FA">
        <w:rPr>
          <w:b/>
        </w:rPr>
        <w:t>6</w:t>
      </w:r>
      <w:r w:rsidR="00822F60">
        <w:rPr>
          <w:b/>
        </w:rPr>
        <w:t xml:space="preserve"> 40 -50 minutes with </w:t>
      </w:r>
      <w:r w:rsidR="00714788">
        <w:rPr>
          <w:b/>
        </w:rPr>
        <w:t xml:space="preserve">4 </w:t>
      </w:r>
      <w:r w:rsidR="00822F60">
        <w:rPr>
          <w:b/>
        </w:rPr>
        <w:t xml:space="preserve">-6 </w:t>
      </w:r>
      <w:r w:rsidR="00714788">
        <w:rPr>
          <w:b/>
        </w:rPr>
        <w:t>student</w:t>
      </w:r>
      <w:r w:rsidR="00822F60">
        <w:rPr>
          <w:b/>
        </w:rPr>
        <w:t>s</w:t>
      </w:r>
      <w:r w:rsidR="00714788">
        <w:rPr>
          <w:b/>
        </w:rPr>
        <w:t xml:space="preserve"> in a group</w:t>
      </w:r>
      <w:r w:rsidR="00822F60">
        <w:rPr>
          <w:b/>
        </w:rPr>
        <w:t>.</w:t>
      </w:r>
    </w:p>
    <w:p w14:paraId="5DB251FC" w14:textId="57D00D02" w:rsidR="00366AF2" w:rsidRPr="00366AF2" w:rsidRDefault="00366AF2">
      <w:pPr>
        <w:rPr>
          <w:b/>
        </w:rPr>
      </w:pPr>
      <w:r w:rsidRPr="00366AF2">
        <w:rPr>
          <w:b/>
        </w:rPr>
        <w:t>In Class Private lesson 30 Minutes $4</w:t>
      </w:r>
      <w:r w:rsidR="009A20FA">
        <w:rPr>
          <w:b/>
        </w:rPr>
        <w:t>5</w:t>
      </w:r>
    </w:p>
    <w:p w14:paraId="695B7B20" w14:textId="03BC3E85" w:rsidR="002851AF" w:rsidRDefault="002851AF"/>
    <w:p w14:paraId="5C5D1263" w14:textId="77777777" w:rsidR="00BA7CDA" w:rsidRDefault="00BA7CDA" w:rsidP="00057C65"/>
    <w:p w14:paraId="0071A8F0" w14:textId="3248B1C2" w:rsidR="00057C65" w:rsidRDefault="007F248F" w:rsidP="00057C65">
      <w:pPr>
        <w:rPr>
          <w:b/>
          <w:sz w:val="28"/>
        </w:rPr>
      </w:pPr>
      <w:r>
        <w:rPr>
          <w:b/>
          <w:sz w:val="28"/>
        </w:rPr>
        <w:t>Group lessons</w:t>
      </w:r>
      <w:r w:rsidR="00057C65" w:rsidRPr="00057C65">
        <w:rPr>
          <w:b/>
          <w:sz w:val="28"/>
        </w:rPr>
        <w:t xml:space="preserve"> size and duration</w:t>
      </w:r>
    </w:p>
    <w:p w14:paraId="29D83F76" w14:textId="77777777" w:rsidR="00822F60" w:rsidRPr="00366AF2" w:rsidRDefault="00822F60" w:rsidP="00057C65">
      <w:pPr>
        <w:rPr>
          <w:b/>
          <w:sz w:val="28"/>
        </w:rPr>
      </w:pPr>
    </w:p>
    <w:p w14:paraId="236AAD0C" w14:textId="77777777" w:rsidR="00057C65" w:rsidRDefault="00057C65" w:rsidP="00057C65">
      <w:r>
        <w:t>1-2 students</w:t>
      </w:r>
      <w:r>
        <w:tab/>
      </w:r>
      <w:r>
        <w:tab/>
        <w:t>30 minutes</w:t>
      </w:r>
    </w:p>
    <w:p w14:paraId="4E7D5F21" w14:textId="77777777" w:rsidR="00057C65" w:rsidRDefault="00057C65" w:rsidP="00057C65">
      <w:r>
        <w:t xml:space="preserve">3 -4 students </w:t>
      </w:r>
      <w:r>
        <w:tab/>
      </w:r>
      <w:r>
        <w:tab/>
        <w:t>40 minutes</w:t>
      </w:r>
    </w:p>
    <w:p w14:paraId="3AB75C0E" w14:textId="77777777" w:rsidR="00057C65" w:rsidRDefault="00057C65" w:rsidP="00057C65">
      <w:r>
        <w:t xml:space="preserve">5-6 Students </w:t>
      </w:r>
      <w:r>
        <w:tab/>
      </w:r>
      <w:r>
        <w:tab/>
        <w:t>50 minutes</w:t>
      </w:r>
    </w:p>
    <w:p w14:paraId="275345D3" w14:textId="3995A8AA" w:rsidR="00057C65" w:rsidRDefault="007F248F" w:rsidP="00057C65">
      <w:r>
        <w:t>7</w:t>
      </w:r>
      <w:r w:rsidR="00057C65">
        <w:t xml:space="preserve">-8 students </w:t>
      </w:r>
      <w:r w:rsidR="00057C65">
        <w:tab/>
      </w:r>
      <w:r w:rsidR="00057C65">
        <w:tab/>
        <w:t>60 minutes</w:t>
      </w:r>
    </w:p>
    <w:p w14:paraId="690D7C95" w14:textId="38BEC236" w:rsidR="002851AF" w:rsidRDefault="002851AF"/>
    <w:p w14:paraId="092D60E5" w14:textId="77777777" w:rsidR="00822F60" w:rsidRDefault="00822F60"/>
    <w:p w14:paraId="263C5493" w14:textId="53A24E73" w:rsidR="002851AF" w:rsidRPr="00366AF2" w:rsidRDefault="00C746B6">
      <w:pPr>
        <w:rPr>
          <w:b/>
          <w:sz w:val="28"/>
        </w:rPr>
      </w:pPr>
      <w:r>
        <w:rPr>
          <w:b/>
          <w:sz w:val="28"/>
        </w:rPr>
        <w:lastRenderedPageBreak/>
        <w:t>Payment details</w:t>
      </w:r>
    </w:p>
    <w:p w14:paraId="35B7B9F6" w14:textId="09B69C68" w:rsidR="00C746B6" w:rsidRDefault="00822F60">
      <w:r>
        <w:t xml:space="preserve">An invoice for the term will be sent at the </w:t>
      </w:r>
      <w:r w:rsidR="001665E7">
        <w:t>beginning</w:t>
      </w:r>
      <w:r>
        <w:t xml:space="preserve"> of term. </w:t>
      </w:r>
      <w:r w:rsidR="00C746B6">
        <w:t>Payment for the full term is required by the end of the second week of term</w:t>
      </w:r>
      <w:r>
        <w:t xml:space="preserve">, or monthly or weekly can be organised. </w:t>
      </w:r>
      <w:r w:rsidR="00C746B6">
        <w:t>Payment can be made by the following:</w:t>
      </w:r>
    </w:p>
    <w:p w14:paraId="738554C1" w14:textId="48F2D972" w:rsidR="002851AF" w:rsidRDefault="002851AF" w:rsidP="00822F60">
      <w:pPr>
        <w:ind w:firstLine="720"/>
      </w:pPr>
      <w:r>
        <w:t xml:space="preserve">Cash </w:t>
      </w:r>
      <w:r w:rsidR="00C746B6">
        <w:t>in person</w:t>
      </w:r>
    </w:p>
    <w:p w14:paraId="5D1169A5" w14:textId="77777777" w:rsidR="00057C65" w:rsidRDefault="00057C65">
      <w:bookmarkStart w:id="0" w:name="_GoBack"/>
      <w:bookmarkEnd w:id="0"/>
    </w:p>
    <w:p w14:paraId="536B78F1" w14:textId="5E96C02E" w:rsidR="002851AF" w:rsidRDefault="002851AF" w:rsidP="00822F60">
      <w:pPr>
        <w:ind w:firstLine="720"/>
      </w:pPr>
      <w:r>
        <w:t>Bank deposit</w:t>
      </w:r>
      <w:r w:rsidR="00C746B6">
        <w:t>:</w:t>
      </w:r>
    </w:p>
    <w:p w14:paraId="5D0BA6EB" w14:textId="77777777" w:rsidR="002851AF" w:rsidRDefault="002851AF" w:rsidP="00822F60">
      <w:pPr>
        <w:ind w:firstLine="720"/>
      </w:pPr>
      <w:r>
        <w:t>Catherine Lorraine Dean</w:t>
      </w:r>
    </w:p>
    <w:p w14:paraId="230F6608" w14:textId="77777777" w:rsidR="002851AF" w:rsidRDefault="002851AF" w:rsidP="00822F60">
      <w:pPr>
        <w:ind w:firstLine="720"/>
      </w:pPr>
      <w:r>
        <w:t>BSB 067100</w:t>
      </w:r>
    </w:p>
    <w:p w14:paraId="20CA0086" w14:textId="446EA8C3" w:rsidR="002851AF" w:rsidRDefault="002851AF" w:rsidP="00822F60">
      <w:pPr>
        <w:ind w:firstLine="720"/>
      </w:pPr>
      <w:r>
        <w:t xml:space="preserve">Account </w:t>
      </w:r>
      <w:proofErr w:type="gramStart"/>
      <w:r>
        <w:t>number  10349288</w:t>
      </w:r>
      <w:proofErr w:type="gramEnd"/>
    </w:p>
    <w:p w14:paraId="644D1C66" w14:textId="77777777" w:rsidR="000E253E" w:rsidRDefault="000E253E"/>
    <w:p w14:paraId="5EFED669" w14:textId="38412CD5" w:rsidR="00E8221D" w:rsidRDefault="002851AF">
      <w:pPr>
        <w:rPr>
          <w:b/>
          <w:sz w:val="28"/>
        </w:rPr>
      </w:pPr>
      <w:r w:rsidRPr="00057C65">
        <w:rPr>
          <w:b/>
          <w:sz w:val="28"/>
        </w:rPr>
        <w:t>Attendance</w:t>
      </w:r>
    </w:p>
    <w:p w14:paraId="717461D8" w14:textId="274BC90A" w:rsidR="00E8221D" w:rsidRPr="00E8221D" w:rsidRDefault="00E8221D">
      <w:r w:rsidRPr="00E8221D">
        <w:t xml:space="preserve">A parent or guardian is expected to stay </w:t>
      </w:r>
      <w:r>
        <w:t xml:space="preserve">for the duration of the lesson </w:t>
      </w:r>
      <w:r w:rsidRPr="00E8221D">
        <w:t xml:space="preserve">with </w:t>
      </w:r>
      <w:r>
        <w:t xml:space="preserve">their </w:t>
      </w:r>
      <w:r w:rsidRPr="00E8221D">
        <w:t>child</w:t>
      </w:r>
      <w:r>
        <w:t>/</w:t>
      </w:r>
      <w:r w:rsidRPr="00E8221D">
        <w:t>ren</w:t>
      </w:r>
      <w:r w:rsidR="00366AF2">
        <w:t xml:space="preserve">, even online. </w:t>
      </w:r>
      <w:r>
        <w:t>This will ensure support, encouragement and coaching for practice at home.</w:t>
      </w:r>
    </w:p>
    <w:p w14:paraId="56D54EC9" w14:textId="77777777" w:rsidR="002851AF" w:rsidRDefault="002851AF"/>
    <w:p w14:paraId="503C681C" w14:textId="4E861C6D" w:rsidR="002851AF" w:rsidRDefault="002851AF">
      <w:r>
        <w:t>I do not teach on public holidays</w:t>
      </w:r>
      <w:r w:rsidR="005631F9">
        <w:t xml:space="preserve"> due to family commitments and the fee will be reflective of this</w:t>
      </w:r>
      <w:r>
        <w:t xml:space="preserve">. </w:t>
      </w:r>
    </w:p>
    <w:p w14:paraId="3872D403" w14:textId="77777777" w:rsidR="002851AF" w:rsidRDefault="002851AF"/>
    <w:p w14:paraId="283C48C3" w14:textId="5B21E165" w:rsidR="002851AF" w:rsidRDefault="002851AF">
      <w:r>
        <w:t xml:space="preserve">Please give 4 weeks notice if you do not intend </w:t>
      </w:r>
      <w:r w:rsidR="005631F9">
        <w:t>to continue</w:t>
      </w:r>
      <w:r>
        <w:t xml:space="preserve"> next term.</w:t>
      </w:r>
    </w:p>
    <w:p w14:paraId="0886B7AA" w14:textId="77777777" w:rsidR="002851AF" w:rsidRDefault="002851AF"/>
    <w:p w14:paraId="33409A26" w14:textId="77777777" w:rsidR="002851AF" w:rsidRPr="00057C65" w:rsidRDefault="002851AF">
      <w:pPr>
        <w:rPr>
          <w:b/>
          <w:sz w:val="28"/>
        </w:rPr>
      </w:pPr>
      <w:r w:rsidRPr="00057C65">
        <w:rPr>
          <w:b/>
          <w:sz w:val="28"/>
        </w:rPr>
        <w:t>Practice</w:t>
      </w:r>
    </w:p>
    <w:p w14:paraId="50666FC8" w14:textId="4629FD03" w:rsidR="002851AF" w:rsidRDefault="002851AF">
      <w:r>
        <w:t>15-20 minutes practice at least 5 -6 days a week</w:t>
      </w:r>
      <w:r w:rsidR="005631F9">
        <w:t xml:space="preserve"> is required to progress</w:t>
      </w:r>
      <w:r w:rsidR="000E253E">
        <w:t xml:space="preserve"> a</w:t>
      </w:r>
      <w:r w:rsidR="005631F9">
        <w:t>t the appropriate speed.</w:t>
      </w:r>
    </w:p>
    <w:p w14:paraId="5E19FA27" w14:textId="18E5A022" w:rsidR="005631F9" w:rsidRDefault="009A20FA">
      <w:r>
        <w:t xml:space="preserve">Students in primary school, should have their parent or coach helping them practice. This helps with success and avoids discontent and </w:t>
      </w:r>
      <w:r w:rsidR="00822F60">
        <w:t>unhappiness</w:t>
      </w:r>
      <w:r>
        <w:t>.</w:t>
      </w:r>
    </w:p>
    <w:p w14:paraId="31D08000" w14:textId="77777777" w:rsidR="009A20FA" w:rsidRDefault="009A20FA"/>
    <w:p w14:paraId="5117E5E9" w14:textId="77777777" w:rsidR="005631F9" w:rsidRDefault="005631F9">
      <w:r>
        <w:t>Some positive ways to find time for practice:</w:t>
      </w:r>
    </w:p>
    <w:p w14:paraId="04DB2C8B" w14:textId="1CDBF6D6" w:rsidR="002851AF" w:rsidRDefault="002851AF">
      <w:r>
        <w:t>Find</w:t>
      </w:r>
      <w:r w:rsidR="00057C65">
        <w:t xml:space="preserve"> a friend to play with and enc</w:t>
      </w:r>
      <w:r>
        <w:t>ou</w:t>
      </w:r>
      <w:r w:rsidR="00057C65">
        <w:t>rage</w:t>
      </w:r>
      <w:r>
        <w:t xml:space="preserve"> each other</w:t>
      </w:r>
    </w:p>
    <w:p w14:paraId="3D992564" w14:textId="1ED38AAD" w:rsidR="005631F9" w:rsidRDefault="005631F9">
      <w:r>
        <w:t>Make a time and stick to it</w:t>
      </w:r>
    </w:p>
    <w:p w14:paraId="373C4944" w14:textId="0ABDFD1F" w:rsidR="005631F9" w:rsidRDefault="005631F9">
      <w:r>
        <w:t>Reward yourself with fun joyful playing</w:t>
      </w:r>
    </w:p>
    <w:p w14:paraId="347BC193" w14:textId="4DC5E65D" w:rsidR="005631F9" w:rsidRDefault="009163F6">
      <w:r>
        <w:t>Tick off your play</w:t>
      </w:r>
      <w:r w:rsidR="005631F9">
        <w:t>list</w:t>
      </w:r>
    </w:p>
    <w:p w14:paraId="3C235860" w14:textId="33022581" w:rsidR="00822F60" w:rsidRDefault="00822F60"/>
    <w:p w14:paraId="0252B740" w14:textId="77777777" w:rsidR="00822F60" w:rsidRDefault="00822F60">
      <w:pPr>
        <w:rPr>
          <w:b/>
          <w:bCs/>
          <w:sz w:val="28"/>
          <w:szCs w:val="28"/>
        </w:rPr>
      </w:pPr>
      <w:r w:rsidRPr="00822F60">
        <w:rPr>
          <w:b/>
          <w:bCs/>
          <w:sz w:val="28"/>
          <w:szCs w:val="28"/>
        </w:rPr>
        <w:t xml:space="preserve">Better Practice App </w:t>
      </w:r>
    </w:p>
    <w:p w14:paraId="2508DB62" w14:textId="3C3CEBFA" w:rsidR="00822F60" w:rsidRPr="00822F60" w:rsidRDefault="00822F60">
      <w:pPr>
        <w:rPr>
          <w:b/>
          <w:bCs/>
          <w:sz w:val="28"/>
          <w:szCs w:val="28"/>
        </w:rPr>
      </w:pPr>
      <w:r>
        <w:rPr>
          <w:b/>
          <w:bCs/>
          <w:sz w:val="28"/>
          <w:szCs w:val="28"/>
        </w:rPr>
        <w:t>(</w:t>
      </w:r>
      <w:r w:rsidRPr="00822F60">
        <w:rPr>
          <w:b/>
          <w:bCs/>
          <w:sz w:val="28"/>
          <w:szCs w:val="28"/>
        </w:rPr>
        <w:t>For those who have completed level 1</w:t>
      </w:r>
      <w:r>
        <w:rPr>
          <w:b/>
          <w:bCs/>
          <w:sz w:val="28"/>
          <w:szCs w:val="28"/>
        </w:rPr>
        <w:t>)</w:t>
      </w:r>
    </w:p>
    <w:p w14:paraId="6DE136E4" w14:textId="77777777" w:rsidR="00822F60" w:rsidRPr="00822F60" w:rsidRDefault="00822F60" w:rsidP="00822F60">
      <w:pPr>
        <w:rPr>
          <w:color w:val="000000" w:themeColor="text1"/>
        </w:rPr>
      </w:pPr>
      <w:r w:rsidRPr="00822F60">
        <w:rPr>
          <w:color w:val="000000" w:themeColor="text1"/>
        </w:rPr>
        <w:t>We will be using the Better Practice App this term to help with accountability and encourage better practice. It will be used to keep group notes and assignments and allows for messaging and contact.</w:t>
      </w:r>
    </w:p>
    <w:p w14:paraId="7403B865" w14:textId="3A4CD34A" w:rsidR="00822F60" w:rsidRDefault="001665E7" w:rsidP="00822F60">
      <w:pPr>
        <w:rPr>
          <w:rStyle w:val="Hyperlink"/>
        </w:rPr>
      </w:pPr>
      <w:hyperlink r:id="rId5" w:history="1">
        <w:r w:rsidR="00822F60" w:rsidRPr="00947A47">
          <w:rPr>
            <w:rStyle w:val="Hyperlink"/>
          </w:rPr>
          <w:t>www.betterpracticeapp.com</w:t>
        </w:r>
      </w:hyperlink>
    </w:p>
    <w:p w14:paraId="30528AD6" w14:textId="32766DE9" w:rsidR="00822F60" w:rsidRPr="00822F60" w:rsidRDefault="00822F60" w:rsidP="00822F60">
      <w:pPr>
        <w:rPr>
          <w:color w:val="000000" w:themeColor="text1"/>
        </w:rPr>
      </w:pPr>
      <w:r w:rsidRPr="00822F60">
        <w:rPr>
          <w:rStyle w:val="Hyperlink"/>
          <w:color w:val="000000" w:themeColor="text1"/>
          <w:u w:val="none"/>
        </w:rPr>
        <w:t>I will give you a username and link</w:t>
      </w:r>
      <w:r>
        <w:rPr>
          <w:rStyle w:val="Hyperlink"/>
          <w:color w:val="000000" w:themeColor="text1"/>
          <w:u w:val="none"/>
        </w:rPr>
        <w:t xml:space="preserve"> at the beginning of the new year.</w:t>
      </w:r>
    </w:p>
    <w:p w14:paraId="67487EA6" w14:textId="77777777" w:rsidR="002851AF" w:rsidRDefault="002851AF"/>
    <w:p w14:paraId="632FA24F" w14:textId="77777777" w:rsidR="00057C65" w:rsidRPr="00057C65" w:rsidRDefault="00057C65">
      <w:pPr>
        <w:rPr>
          <w:b/>
          <w:sz w:val="28"/>
        </w:rPr>
      </w:pPr>
      <w:r w:rsidRPr="00057C65">
        <w:rPr>
          <w:b/>
          <w:sz w:val="28"/>
        </w:rPr>
        <w:t>Materials</w:t>
      </w:r>
    </w:p>
    <w:p w14:paraId="3572A224" w14:textId="35167C4F" w:rsidR="00057C65" w:rsidRDefault="00057C65">
      <w:r>
        <w:t xml:space="preserve">Every student is expected to buy the </w:t>
      </w:r>
      <w:r w:rsidR="005631F9">
        <w:t>relevant Simply Music</w:t>
      </w:r>
      <w:r>
        <w:t xml:space="preserve"> materials relating to their class projects. You will be notified which </w:t>
      </w:r>
      <w:r w:rsidR="000E241E">
        <w:t>materials to purchase at the beginning of the term and as required</w:t>
      </w:r>
      <w:r>
        <w:t>.</w:t>
      </w:r>
    </w:p>
    <w:p w14:paraId="3AABC588" w14:textId="77777777" w:rsidR="000E241E" w:rsidRDefault="000E241E"/>
    <w:p w14:paraId="6D4EB0D4" w14:textId="589A0ABF" w:rsidR="00BA7CDA" w:rsidRDefault="000E241E">
      <w:pPr>
        <w:rPr>
          <w:rStyle w:val="Hyperlink"/>
        </w:rPr>
      </w:pPr>
      <w:r>
        <w:t xml:space="preserve">Please visit: </w:t>
      </w:r>
      <w:hyperlink r:id="rId6" w:history="1">
        <w:r w:rsidRPr="00DA5DC6">
          <w:rPr>
            <w:rStyle w:val="Hyperlink"/>
          </w:rPr>
          <w:t>www.students.simplymusic.com</w:t>
        </w:r>
      </w:hyperlink>
    </w:p>
    <w:p w14:paraId="39F0413E" w14:textId="7EE2A9D3" w:rsidR="00BA7CDA" w:rsidRPr="00BA7CDA" w:rsidRDefault="00BA7CDA">
      <w:r w:rsidRPr="00BA7CDA">
        <w:rPr>
          <w:rStyle w:val="Hyperlink"/>
          <w:color w:val="auto"/>
          <w:u w:val="none"/>
        </w:rPr>
        <w:t>Buy Foundation 1</w:t>
      </w:r>
      <w:r>
        <w:rPr>
          <w:rStyle w:val="Hyperlink"/>
          <w:color w:val="auto"/>
          <w:u w:val="none"/>
        </w:rPr>
        <w:t>,</w:t>
      </w:r>
      <w:r w:rsidRPr="00BA7CDA">
        <w:rPr>
          <w:rStyle w:val="Hyperlink"/>
          <w:color w:val="auto"/>
          <w:u w:val="none"/>
        </w:rPr>
        <w:t xml:space="preserve"> digital for $35</w:t>
      </w:r>
    </w:p>
    <w:p w14:paraId="3E2F2C55" w14:textId="77777777" w:rsidR="000E241E" w:rsidRDefault="000E241E"/>
    <w:p w14:paraId="12C7F555" w14:textId="32635F6A" w:rsidR="000E241E" w:rsidRDefault="000E241E">
      <w:r>
        <w:t>Link to your teacher</w:t>
      </w:r>
    </w:p>
    <w:p w14:paraId="4EA1DB35" w14:textId="29503336" w:rsidR="000E241E" w:rsidRDefault="000E241E">
      <w:r>
        <w:t>Katie Dean 294</w:t>
      </w:r>
    </w:p>
    <w:p w14:paraId="09C31912" w14:textId="77777777" w:rsidR="001E4ED7" w:rsidRDefault="001E4ED7"/>
    <w:p w14:paraId="29A1204D" w14:textId="216C5269" w:rsidR="00DD5EF4" w:rsidRPr="00366AF2" w:rsidRDefault="00DD5EF4" w:rsidP="00DD5EF4">
      <w:pPr>
        <w:rPr>
          <w:b/>
          <w:sz w:val="28"/>
        </w:rPr>
      </w:pPr>
      <w:r w:rsidRPr="00DD5EF4">
        <w:rPr>
          <w:b/>
          <w:sz w:val="28"/>
        </w:rPr>
        <w:t>Advertising</w:t>
      </w:r>
    </w:p>
    <w:p w14:paraId="2560E88A" w14:textId="77777777" w:rsidR="00DD5EF4" w:rsidRDefault="00DD5EF4" w:rsidP="00DD5EF4">
      <w:r>
        <w:t>Sometime I like to put photos or videos of children or adults playing. Please let me know if you prefer not to have your photo taken.</w:t>
      </w:r>
    </w:p>
    <w:p w14:paraId="43150540" w14:textId="77777777" w:rsidR="00DD5EF4" w:rsidRDefault="00DD5EF4"/>
    <w:p w14:paraId="144A702B" w14:textId="4299AFD9" w:rsidR="001E4ED7" w:rsidRPr="000C3E75" w:rsidRDefault="001E4ED7">
      <w:pPr>
        <w:rPr>
          <w:b/>
          <w:sz w:val="28"/>
        </w:rPr>
      </w:pPr>
      <w:r w:rsidRPr="001E4ED7">
        <w:rPr>
          <w:b/>
          <w:sz w:val="28"/>
        </w:rPr>
        <w:t>Contact details</w:t>
      </w:r>
    </w:p>
    <w:p w14:paraId="3FC3E24B" w14:textId="77777777" w:rsidR="001E4ED7" w:rsidRDefault="001E4ED7">
      <w:r>
        <w:t>152 Pottery Road</w:t>
      </w:r>
    </w:p>
    <w:p w14:paraId="58CD2060" w14:textId="77777777" w:rsidR="001E4ED7" w:rsidRDefault="001E4ED7">
      <w:r>
        <w:t>Lenah Valley 7008</w:t>
      </w:r>
    </w:p>
    <w:p w14:paraId="505FE781" w14:textId="77777777" w:rsidR="001E4ED7" w:rsidRDefault="001E4ED7">
      <w:r>
        <w:br/>
        <w:t>0419144663</w:t>
      </w:r>
    </w:p>
    <w:p w14:paraId="0F8CC113" w14:textId="5BD62D6E" w:rsidR="00366AF2" w:rsidRDefault="001665E7">
      <w:hyperlink r:id="rId7" w:history="1">
        <w:r w:rsidR="00366AF2" w:rsidRPr="00547495">
          <w:rPr>
            <w:rStyle w:val="Hyperlink"/>
          </w:rPr>
          <w:t>katiedeanpianostudio@gmail.com</w:t>
        </w:r>
      </w:hyperlink>
    </w:p>
    <w:p w14:paraId="6014B7DD" w14:textId="4CEE1812" w:rsidR="009A20FA" w:rsidRDefault="001665E7">
      <w:hyperlink r:id="rId8" w:history="1">
        <w:r w:rsidR="009A20FA" w:rsidRPr="00144CAC">
          <w:rPr>
            <w:rStyle w:val="Hyperlink"/>
          </w:rPr>
          <w:t>https://www.katiedeanpianostudio.com</w:t>
        </w:r>
      </w:hyperlink>
    </w:p>
    <w:p w14:paraId="41F6D9F6" w14:textId="77777777" w:rsidR="009A20FA" w:rsidRDefault="009A20FA"/>
    <w:p w14:paraId="5EC2CCE8" w14:textId="77777777" w:rsidR="000C1146" w:rsidRDefault="000C1146"/>
    <w:p w14:paraId="263DA060" w14:textId="14FAB933" w:rsidR="001E4ED7" w:rsidRPr="001665E7" w:rsidRDefault="00366AF2">
      <w:pPr>
        <w:rPr>
          <w:color w:val="E36C0A" w:themeColor="accent6" w:themeShade="BF"/>
        </w:rPr>
      </w:pPr>
      <w:r>
        <w:t>Facebook and</w:t>
      </w:r>
      <w:r w:rsidR="009163F6">
        <w:t xml:space="preserve"> Instagram </w:t>
      </w:r>
      <w:r w:rsidR="000E4A3A" w:rsidRPr="001665E7">
        <w:rPr>
          <w:color w:val="E36C0A" w:themeColor="accent6" w:themeShade="BF"/>
        </w:rPr>
        <w:t>Katie Dean Piano Studio</w:t>
      </w:r>
    </w:p>
    <w:p w14:paraId="0FD455AA" w14:textId="730311E5" w:rsidR="009163F6" w:rsidRPr="001665E7" w:rsidRDefault="009163F6">
      <w:pPr>
        <w:rPr>
          <w:color w:val="E36C0A" w:themeColor="accent6" w:themeShade="BF"/>
        </w:rPr>
      </w:pPr>
    </w:p>
    <w:p w14:paraId="57D26B96" w14:textId="3E763AD3" w:rsidR="00AD0B00" w:rsidRPr="001665E7" w:rsidRDefault="00AD0B00">
      <w:pPr>
        <w:rPr>
          <w:color w:val="E36C0A" w:themeColor="accent6" w:themeShade="BF"/>
        </w:rPr>
      </w:pPr>
    </w:p>
    <w:p w14:paraId="6D3E42F3" w14:textId="089B5B58" w:rsidR="0025770D" w:rsidRPr="001665E7" w:rsidRDefault="0025770D" w:rsidP="0025770D">
      <w:pPr>
        <w:rPr>
          <w:b/>
          <w:bCs/>
          <w:color w:val="E36C0A" w:themeColor="accent6" w:themeShade="BF"/>
          <w:sz w:val="32"/>
          <w:szCs w:val="32"/>
        </w:rPr>
      </w:pPr>
      <w:r w:rsidRPr="001665E7">
        <w:rPr>
          <w:b/>
          <w:bCs/>
          <w:color w:val="E36C0A" w:themeColor="accent6" w:themeShade="BF"/>
          <w:sz w:val="32"/>
          <w:szCs w:val="32"/>
        </w:rPr>
        <w:t>Katie Dean Piano Studio</w:t>
      </w:r>
    </w:p>
    <w:p w14:paraId="4B0BE435" w14:textId="77777777" w:rsidR="0025770D" w:rsidRPr="0025770D" w:rsidRDefault="0025770D" w:rsidP="0025770D">
      <w:pPr>
        <w:rPr>
          <w:b/>
          <w:bCs/>
          <w:sz w:val="32"/>
          <w:szCs w:val="32"/>
        </w:rPr>
      </w:pPr>
    </w:p>
    <w:p w14:paraId="50B39847" w14:textId="4AF47F58" w:rsidR="0025770D" w:rsidRPr="0025770D" w:rsidRDefault="0025770D">
      <w:pPr>
        <w:rPr>
          <w:b/>
          <w:bCs/>
          <w:sz w:val="32"/>
          <w:szCs w:val="32"/>
        </w:rPr>
      </w:pPr>
      <w:r w:rsidRPr="0025770D">
        <w:rPr>
          <w:b/>
          <w:bCs/>
          <w:sz w:val="32"/>
          <w:szCs w:val="32"/>
        </w:rPr>
        <w:t>Enrolment Form</w:t>
      </w:r>
    </w:p>
    <w:p w14:paraId="6CAC3EA3" w14:textId="77777777" w:rsidR="0025770D" w:rsidRDefault="0025770D"/>
    <w:p w14:paraId="368129E1" w14:textId="43F30DD6" w:rsidR="009A20FA" w:rsidRDefault="001665E7">
      <w:r>
        <w:rPr>
          <w:noProof/>
          <w:lang w:eastAsia="en-AU"/>
        </w:rPr>
        <w:drawing>
          <wp:inline distT="0" distB="0" distL="0" distR="0" wp14:anchorId="5E66AED8" wp14:editId="7982DF49">
            <wp:extent cx="1984375" cy="1984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udent Enrolment form 2023.png"/>
                    <pic:cNvPicPr/>
                  </pic:nvPicPr>
                  <pic:blipFill>
                    <a:blip r:embed="rId9">
                      <a:extLst>
                        <a:ext uri="{28A0092B-C50C-407E-A947-70E740481C1C}">
                          <a14:useLocalDpi xmlns:a14="http://schemas.microsoft.com/office/drawing/2010/main" val="0"/>
                        </a:ext>
                      </a:extLst>
                    </a:blip>
                    <a:stretch>
                      <a:fillRect/>
                    </a:stretch>
                  </pic:blipFill>
                  <pic:spPr>
                    <a:xfrm>
                      <a:off x="0" y="0"/>
                      <a:ext cx="1984375" cy="1984375"/>
                    </a:xfrm>
                    <a:prstGeom prst="rect">
                      <a:avLst/>
                    </a:prstGeom>
                  </pic:spPr>
                </pic:pic>
              </a:graphicData>
            </a:graphic>
          </wp:inline>
        </w:drawing>
      </w:r>
    </w:p>
    <w:p w14:paraId="031361DD" w14:textId="199DFF67" w:rsidR="0025770D" w:rsidRDefault="0025770D"/>
    <w:p w14:paraId="5D5BDB06" w14:textId="77777777" w:rsidR="0025770D" w:rsidRDefault="0025770D"/>
    <w:p w14:paraId="74D8E3A8" w14:textId="77777777" w:rsidR="0025770D" w:rsidRDefault="0025770D" w:rsidP="0025770D"/>
    <w:p w14:paraId="3FA2A655" w14:textId="77777777" w:rsidR="0025770D" w:rsidRDefault="0025770D" w:rsidP="0025770D"/>
    <w:p w14:paraId="3E1CDA54" w14:textId="2CBCF286" w:rsidR="00AD0B00" w:rsidRDefault="00AD0B00"/>
    <w:sectPr w:rsidR="00AD0B00" w:rsidSect="00751066">
      <w:pgSz w:w="11900" w:h="16840"/>
      <w:pgMar w:top="567"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ench Script MT">
    <w:altName w:val="Segoe Script"/>
    <w:panose1 w:val="03020402040607040605"/>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1AF"/>
    <w:rsid w:val="00033CFB"/>
    <w:rsid w:val="00057C65"/>
    <w:rsid w:val="000C1146"/>
    <w:rsid w:val="000C3E75"/>
    <w:rsid w:val="000E241E"/>
    <w:rsid w:val="000E253E"/>
    <w:rsid w:val="000E4A3A"/>
    <w:rsid w:val="001665E7"/>
    <w:rsid w:val="001E4ED7"/>
    <w:rsid w:val="0025770D"/>
    <w:rsid w:val="002851AF"/>
    <w:rsid w:val="002B24B9"/>
    <w:rsid w:val="00366AF2"/>
    <w:rsid w:val="00380A16"/>
    <w:rsid w:val="004B13B4"/>
    <w:rsid w:val="004B6C92"/>
    <w:rsid w:val="004F3179"/>
    <w:rsid w:val="004F77A4"/>
    <w:rsid w:val="005631F9"/>
    <w:rsid w:val="00563C94"/>
    <w:rsid w:val="005B4EA0"/>
    <w:rsid w:val="00643EC7"/>
    <w:rsid w:val="00714788"/>
    <w:rsid w:val="00751066"/>
    <w:rsid w:val="007B2D09"/>
    <w:rsid w:val="007F248F"/>
    <w:rsid w:val="00822F60"/>
    <w:rsid w:val="009163F6"/>
    <w:rsid w:val="009A20FA"/>
    <w:rsid w:val="009B740E"/>
    <w:rsid w:val="00AD0B00"/>
    <w:rsid w:val="00BA7CDA"/>
    <w:rsid w:val="00C746B6"/>
    <w:rsid w:val="00CB4EA8"/>
    <w:rsid w:val="00DA0BAA"/>
    <w:rsid w:val="00DD5EF4"/>
    <w:rsid w:val="00E12A0B"/>
    <w:rsid w:val="00E540AE"/>
    <w:rsid w:val="00E8221D"/>
    <w:rsid w:val="00EE76B1"/>
    <w:rsid w:val="00EF22B4"/>
    <w:rsid w:val="00F002C7"/>
    <w:rsid w:val="00FB24B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78372B"/>
  <w14:defaultImageDpi w14:val="300"/>
  <w15:docId w15:val="{2296683B-E000-44CA-93E8-885934F2B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7C65"/>
    <w:pPr>
      <w:ind w:left="720"/>
      <w:contextualSpacing/>
    </w:pPr>
  </w:style>
  <w:style w:type="character" w:styleId="Hyperlink">
    <w:name w:val="Hyperlink"/>
    <w:basedOn w:val="DefaultParagraphFont"/>
    <w:uiPriority w:val="99"/>
    <w:unhideWhenUsed/>
    <w:rsid w:val="001E4ED7"/>
    <w:rPr>
      <w:color w:val="0000FF" w:themeColor="hyperlink"/>
      <w:u w:val="single"/>
    </w:rPr>
  </w:style>
  <w:style w:type="paragraph" w:styleId="BalloonText">
    <w:name w:val="Balloon Text"/>
    <w:basedOn w:val="Normal"/>
    <w:link w:val="BalloonTextChar"/>
    <w:uiPriority w:val="99"/>
    <w:semiHidden/>
    <w:unhideWhenUsed/>
    <w:rsid w:val="00BA7C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CDA"/>
    <w:rPr>
      <w:rFonts w:ascii="Segoe UI" w:hAnsi="Segoe UI" w:cs="Segoe UI"/>
      <w:sz w:val="18"/>
      <w:szCs w:val="18"/>
    </w:rPr>
  </w:style>
  <w:style w:type="character" w:customStyle="1" w:styleId="UnresolvedMention">
    <w:name w:val="Unresolved Mention"/>
    <w:basedOn w:val="DefaultParagraphFont"/>
    <w:uiPriority w:val="99"/>
    <w:semiHidden/>
    <w:unhideWhenUsed/>
    <w:rsid w:val="00643EC7"/>
    <w:rPr>
      <w:color w:val="605E5C"/>
      <w:shd w:val="clear" w:color="auto" w:fill="E1DFDD"/>
    </w:rPr>
  </w:style>
  <w:style w:type="character" w:styleId="FollowedHyperlink">
    <w:name w:val="FollowedHyperlink"/>
    <w:basedOn w:val="DefaultParagraphFont"/>
    <w:uiPriority w:val="99"/>
    <w:semiHidden/>
    <w:unhideWhenUsed/>
    <w:rsid w:val="00643EC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atiedeanpianostudio.com" TargetMode="External"/><Relationship Id="rId3" Type="http://schemas.openxmlformats.org/officeDocument/2006/relationships/webSettings" Target="webSettings.xml"/><Relationship Id="rId7" Type="http://schemas.openxmlformats.org/officeDocument/2006/relationships/hyperlink" Target="mailto:katiedeanpianostudio@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udents.simplymusic.com" TargetMode="External"/><Relationship Id="rId11" Type="http://schemas.openxmlformats.org/officeDocument/2006/relationships/theme" Target="theme/theme1.xml"/><Relationship Id="rId5" Type="http://schemas.openxmlformats.org/officeDocument/2006/relationships/hyperlink" Target="http://www.betterpracticeapp.com"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536</Words>
  <Characters>3059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Katie's computer</dc:creator>
  <cp:keywords/>
  <dc:description/>
  <cp:lastModifiedBy>Microsoft account</cp:lastModifiedBy>
  <cp:revision>3</cp:revision>
  <cp:lastPrinted>2022-07-11T04:13:00Z</cp:lastPrinted>
  <dcterms:created xsi:type="dcterms:W3CDTF">2022-11-13T09:02:00Z</dcterms:created>
  <dcterms:modified xsi:type="dcterms:W3CDTF">2022-11-13T09:02:00Z</dcterms:modified>
</cp:coreProperties>
</file>